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66" w:rsidRPr="00634866" w:rsidRDefault="00634866" w:rsidP="00634866">
      <w:pPr>
        <w:pStyle w:val="NormalWeb"/>
      </w:pPr>
      <w:bookmarkStart w:id="0" w:name="_GoBack"/>
      <w:bookmarkEnd w:id="0"/>
      <w:r w:rsidRPr="00634866">
        <w:rPr>
          <w:b/>
          <w:bCs/>
        </w:rPr>
        <w:t>Méduse</w:t>
      </w:r>
      <w:r w:rsidRPr="00634866">
        <w:t xml:space="preserve"> (en </w:t>
      </w:r>
      <w:hyperlink r:id="rId6" w:tooltip="Grec ancien" w:history="1">
        <w:r w:rsidRPr="00634866">
          <w:rPr>
            <w:rStyle w:val="Lienhypertexte"/>
            <w:color w:val="auto"/>
            <w:u w:val="none"/>
          </w:rPr>
          <w:t>grec ancien</w:t>
        </w:r>
      </w:hyperlink>
      <w:r w:rsidRPr="00634866">
        <w:t xml:space="preserve"> </w:t>
      </w:r>
      <w:proofErr w:type="spellStart"/>
      <w:r w:rsidRPr="00634866">
        <w:rPr>
          <w:rStyle w:val="lang-grc"/>
        </w:rPr>
        <w:t>Μέδουσ</w:t>
      </w:r>
      <w:proofErr w:type="spellEnd"/>
      <w:r w:rsidRPr="00634866">
        <w:rPr>
          <w:rStyle w:val="lang-grc"/>
        </w:rPr>
        <w:t>α</w:t>
      </w:r>
      <w:r w:rsidRPr="00634866">
        <w:t xml:space="preserve"> / </w:t>
      </w:r>
      <w:proofErr w:type="spellStart"/>
      <w:r w:rsidRPr="00634866">
        <w:rPr>
          <w:rStyle w:val="lang-grc-latn"/>
          <w:i/>
          <w:iCs/>
        </w:rPr>
        <w:t>Médousa</w:t>
      </w:r>
      <w:proofErr w:type="spellEnd"/>
      <w:r w:rsidRPr="00634866">
        <w:t xml:space="preserve">, de </w:t>
      </w:r>
      <w:proofErr w:type="spellStart"/>
      <w:r w:rsidRPr="00634866">
        <w:rPr>
          <w:rStyle w:val="lang-grc"/>
        </w:rPr>
        <w:t>μέδω</w:t>
      </w:r>
      <w:proofErr w:type="spellEnd"/>
      <w:r w:rsidRPr="00634866">
        <w:t xml:space="preserve"> / </w:t>
      </w:r>
      <w:proofErr w:type="spellStart"/>
      <w:r w:rsidRPr="00634866">
        <w:rPr>
          <w:rStyle w:val="lang-grc-latn"/>
          <w:i/>
          <w:iCs/>
        </w:rPr>
        <w:t>médô</w:t>
      </w:r>
      <w:proofErr w:type="spellEnd"/>
      <w:r w:rsidRPr="00634866">
        <w:t>, « commander, régner »</w:t>
      </w:r>
      <w:hyperlink r:id="rId7" w:anchor="cite_note-0" w:history="1">
        <w:r w:rsidRPr="00634866">
          <w:rPr>
            <w:rStyle w:val="citecrochet"/>
            <w:vertAlign w:val="superscript"/>
          </w:rPr>
          <w:t>[</w:t>
        </w:r>
        <w:r w:rsidRPr="00634866">
          <w:rPr>
            <w:rStyle w:val="Lienhypertexte"/>
            <w:color w:val="auto"/>
            <w:u w:val="none"/>
            <w:vertAlign w:val="superscript"/>
          </w:rPr>
          <w:t>1</w:t>
        </w:r>
        <w:r w:rsidRPr="00634866">
          <w:rPr>
            <w:rStyle w:val="citecrochet"/>
            <w:vertAlign w:val="superscript"/>
          </w:rPr>
          <w:t>]</w:t>
        </w:r>
      </w:hyperlink>
      <w:r w:rsidRPr="00634866">
        <w:t xml:space="preserve">), appelée aussi </w:t>
      </w:r>
      <w:proofErr w:type="spellStart"/>
      <w:r w:rsidRPr="00634866">
        <w:rPr>
          <w:b/>
          <w:bCs/>
        </w:rPr>
        <w:t>Gorgo</w:t>
      </w:r>
      <w:proofErr w:type="spellEnd"/>
      <w:r w:rsidRPr="00634866">
        <w:t xml:space="preserve">, est, dans la </w:t>
      </w:r>
      <w:hyperlink r:id="rId8" w:tooltip="Mythologie grecque" w:history="1">
        <w:r w:rsidRPr="00634866">
          <w:rPr>
            <w:rStyle w:val="Lienhypertexte"/>
            <w:color w:val="auto"/>
            <w:u w:val="none"/>
          </w:rPr>
          <w:t>mythologie grecque</w:t>
        </w:r>
      </w:hyperlink>
      <w:r w:rsidRPr="00634866">
        <w:t xml:space="preserve">, l'une des trois </w:t>
      </w:r>
      <w:hyperlink r:id="rId9" w:tooltip="Gorgone" w:history="1">
        <w:r w:rsidRPr="00634866">
          <w:rPr>
            <w:rStyle w:val="Lienhypertexte"/>
            <w:color w:val="auto"/>
            <w:u w:val="none"/>
          </w:rPr>
          <w:t>Gorgones</w:t>
        </w:r>
      </w:hyperlink>
      <w:r w:rsidRPr="00634866">
        <w:t xml:space="preserve"> (avec </w:t>
      </w:r>
      <w:hyperlink r:id="rId10" w:tooltip="Euryale (gorgone)" w:history="1">
        <w:proofErr w:type="spellStart"/>
        <w:r w:rsidRPr="00634866">
          <w:rPr>
            <w:rStyle w:val="Lienhypertexte"/>
            <w:color w:val="auto"/>
            <w:u w:val="none"/>
          </w:rPr>
          <w:t>Euryale</w:t>
        </w:r>
        <w:proofErr w:type="spellEnd"/>
      </w:hyperlink>
      <w:r w:rsidRPr="00634866">
        <w:t xml:space="preserve"> et </w:t>
      </w:r>
      <w:hyperlink r:id="rId11" w:tooltip="Sthéno" w:history="1">
        <w:proofErr w:type="spellStart"/>
        <w:r w:rsidRPr="00634866">
          <w:rPr>
            <w:rStyle w:val="Lienhypertexte"/>
            <w:color w:val="auto"/>
            <w:u w:val="none"/>
          </w:rPr>
          <w:t>Sthéno</w:t>
        </w:r>
        <w:proofErr w:type="spellEnd"/>
      </w:hyperlink>
      <w:r w:rsidRPr="00634866">
        <w:t xml:space="preserve">), la seule à être </w:t>
      </w:r>
      <w:proofErr w:type="spellStart"/>
      <w:r w:rsidRPr="00634866">
        <w:t>mortelle.Fille</w:t>
      </w:r>
      <w:proofErr w:type="spellEnd"/>
      <w:r w:rsidRPr="00634866">
        <w:t xml:space="preserve"> de </w:t>
      </w:r>
      <w:hyperlink r:id="rId12" w:tooltip="Phorcys (dieu)" w:history="1">
        <w:proofErr w:type="spellStart"/>
        <w:r w:rsidRPr="00634866">
          <w:rPr>
            <w:rStyle w:val="Lienhypertexte"/>
            <w:color w:val="auto"/>
            <w:u w:val="none"/>
          </w:rPr>
          <w:t>Phorcys</w:t>
        </w:r>
        <w:proofErr w:type="spellEnd"/>
      </w:hyperlink>
      <w:r w:rsidRPr="00634866">
        <w:t xml:space="preserve"> et de </w:t>
      </w:r>
      <w:hyperlink r:id="rId13" w:tooltip="Céto" w:history="1">
        <w:proofErr w:type="spellStart"/>
        <w:r w:rsidRPr="00634866">
          <w:rPr>
            <w:rStyle w:val="Lienhypertexte"/>
            <w:color w:val="auto"/>
            <w:u w:val="none"/>
          </w:rPr>
          <w:t>Céto</w:t>
        </w:r>
        <w:proofErr w:type="spellEnd"/>
      </w:hyperlink>
      <w:r w:rsidRPr="00634866">
        <w:t xml:space="preserve">, et donc sœur des </w:t>
      </w:r>
      <w:hyperlink r:id="rId14" w:tooltip="Grées" w:history="1">
        <w:r w:rsidRPr="00634866">
          <w:rPr>
            <w:rStyle w:val="Lienhypertexte"/>
            <w:color w:val="auto"/>
            <w:u w:val="none"/>
          </w:rPr>
          <w:t>Grées</w:t>
        </w:r>
      </w:hyperlink>
      <w:hyperlink r:id="rId15" w:anchor="cite_note-1" w:history="1">
        <w:r w:rsidRPr="00634866">
          <w:rPr>
            <w:rStyle w:val="citecrochet"/>
            <w:vertAlign w:val="superscript"/>
          </w:rPr>
          <w:t>[</w:t>
        </w:r>
        <w:r w:rsidRPr="00634866">
          <w:rPr>
            <w:rStyle w:val="Lienhypertexte"/>
            <w:color w:val="auto"/>
            <w:u w:val="none"/>
            <w:vertAlign w:val="superscript"/>
          </w:rPr>
          <w:t>2</w:t>
        </w:r>
        <w:r w:rsidRPr="00634866">
          <w:rPr>
            <w:rStyle w:val="citecrochet"/>
            <w:vertAlign w:val="superscript"/>
          </w:rPr>
          <w:t>]</w:t>
        </w:r>
      </w:hyperlink>
      <w:r w:rsidRPr="00634866">
        <w:t xml:space="preserve">, elle est une belle jeune fille dont </w:t>
      </w:r>
      <w:hyperlink r:id="rId16" w:tooltip="Poséidon" w:history="1">
        <w:r w:rsidRPr="00634866">
          <w:rPr>
            <w:rStyle w:val="Lienhypertexte"/>
            <w:color w:val="auto"/>
            <w:u w:val="none"/>
          </w:rPr>
          <w:t>Poséidon</w:t>
        </w:r>
      </w:hyperlink>
      <w:r w:rsidRPr="00634866">
        <w:t xml:space="preserve"> s'éprend</w:t>
      </w:r>
      <w:hyperlink r:id="rId17" w:anchor="cite_note-2" w:history="1">
        <w:r w:rsidRPr="00634866">
          <w:rPr>
            <w:rStyle w:val="citecrochet"/>
            <w:vertAlign w:val="superscript"/>
          </w:rPr>
          <w:t>[</w:t>
        </w:r>
        <w:r w:rsidRPr="00634866">
          <w:rPr>
            <w:rStyle w:val="Lienhypertexte"/>
            <w:color w:val="auto"/>
            <w:u w:val="none"/>
            <w:vertAlign w:val="superscript"/>
          </w:rPr>
          <w:t>3</w:t>
        </w:r>
        <w:r w:rsidRPr="00634866">
          <w:rPr>
            <w:rStyle w:val="citecrochet"/>
            <w:vertAlign w:val="superscript"/>
          </w:rPr>
          <w:t>]</w:t>
        </w:r>
      </w:hyperlink>
      <w:r w:rsidRPr="00634866">
        <w:t xml:space="preserve"> . Séduite par le dieu dans un temple dédié à </w:t>
      </w:r>
      <w:hyperlink r:id="rId18" w:tooltip="Athéna" w:history="1">
        <w:r w:rsidRPr="00634866">
          <w:rPr>
            <w:rStyle w:val="Lienhypertexte"/>
            <w:color w:val="auto"/>
            <w:u w:val="none"/>
          </w:rPr>
          <w:t>Athéna</w:t>
        </w:r>
      </w:hyperlink>
      <w:r w:rsidRPr="00634866">
        <w:t xml:space="preserve">, elle est punie par la déesse qui la transforme en </w:t>
      </w:r>
      <w:hyperlink r:id="rId19" w:tooltip="Gorgone" w:history="1">
        <w:r w:rsidRPr="00634866">
          <w:rPr>
            <w:rStyle w:val="Lienhypertexte"/>
            <w:color w:val="auto"/>
            <w:u w:val="none"/>
          </w:rPr>
          <w:t>Gorgone</w:t>
        </w:r>
      </w:hyperlink>
      <w:r w:rsidRPr="00634866">
        <w:t xml:space="preserve">. Ses cheveux deviennent des serpents et désormais son regard pétrifie tous ceux qui le </w:t>
      </w:r>
      <w:proofErr w:type="gramStart"/>
      <w:r w:rsidRPr="00634866">
        <w:t>croisent</w:t>
      </w:r>
      <w:proofErr w:type="gramEnd"/>
      <w:r w:rsidRPr="00634866">
        <w:rPr>
          <w:vertAlign w:val="superscript"/>
        </w:rPr>
        <w:fldChar w:fldCharType="begin"/>
      </w:r>
      <w:r w:rsidRPr="00634866">
        <w:rPr>
          <w:vertAlign w:val="superscript"/>
        </w:rPr>
        <w:instrText xml:space="preserve"> HYPERLINK "http://fr.wikipedia.org/wiki/M%C3%A9duse_%28mythologie%29" \l "cite_note-3" </w:instrText>
      </w:r>
      <w:r w:rsidRPr="00634866">
        <w:rPr>
          <w:vertAlign w:val="superscript"/>
        </w:rPr>
        <w:fldChar w:fldCharType="separate"/>
      </w:r>
      <w:r w:rsidRPr="00634866">
        <w:rPr>
          <w:rStyle w:val="citecrochet"/>
          <w:vertAlign w:val="superscript"/>
        </w:rPr>
        <w:t>[</w:t>
      </w:r>
      <w:r w:rsidRPr="00634866">
        <w:rPr>
          <w:rStyle w:val="Lienhypertexte"/>
          <w:color w:val="auto"/>
          <w:u w:val="none"/>
          <w:vertAlign w:val="superscript"/>
        </w:rPr>
        <w:t>4</w:t>
      </w:r>
      <w:r w:rsidRPr="00634866">
        <w:rPr>
          <w:rStyle w:val="citecrochet"/>
          <w:vertAlign w:val="superscript"/>
        </w:rPr>
        <w:t>]</w:t>
      </w:r>
      <w:r w:rsidRPr="00634866">
        <w:rPr>
          <w:vertAlign w:val="superscript"/>
        </w:rPr>
        <w:fldChar w:fldCharType="end"/>
      </w:r>
      <w:r w:rsidRPr="00634866">
        <w:t xml:space="preserve">. (Selon certaines versions, c'est </w:t>
      </w:r>
      <w:hyperlink r:id="rId20" w:tooltip="Aphrodite" w:history="1">
        <w:r w:rsidRPr="00634866">
          <w:rPr>
            <w:rStyle w:val="Lienhypertexte"/>
            <w:color w:val="auto"/>
            <w:u w:val="none"/>
          </w:rPr>
          <w:t>Aphrodite</w:t>
        </w:r>
      </w:hyperlink>
      <w:r w:rsidRPr="00634866">
        <w:t xml:space="preserve"> qui, jalouse de sa chevelure et de sa beauté, change ses cheveux en serpents.)</w:t>
      </w:r>
      <w:hyperlink r:id="rId21" w:tooltip="Aide:Référence nécessaire" w:history="1">
        <w:r w:rsidRPr="00634866">
          <w:rPr>
            <w:rStyle w:val="Lienhypertexte"/>
            <w:color w:val="auto"/>
            <w:u w:val="none"/>
            <w:vertAlign w:val="superscript"/>
          </w:rPr>
          <w:t>[</w:t>
        </w:r>
        <w:proofErr w:type="gramStart"/>
        <w:r w:rsidRPr="00634866">
          <w:rPr>
            <w:rStyle w:val="Lienhypertexte"/>
            <w:color w:val="auto"/>
            <w:u w:val="none"/>
            <w:vertAlign w:val="superscript"/>
          </w:rPr>
          <w:t>réf</w:t>
        </w:r>
        <w:proofErr w:type="gramEnd"/>
        <w:r w:rsidRPr="00634866">
          <w:rPr>
            <w:rStyle w:val="Lienhypertexte"/>
            <w:color w:val="auto"/>
            <w:u w:val="none"/>
            <w:vertAlign w:val="superscript"/>
          </w:rPr>
          <w:t>. nécessaire]</w:t>
        </w:r>
      </w:hyperlink>
      <w:hyperlink r:id="rId22" w:tooltip="Modèle:Lesquelles" w:history="1">
        <w:r w:rsidRPr="00634866">
          <w:rPr>
            <w:rStyle w:val="Lienhypertexte"/>
            <w:color w:val="auto"/>
            <w:u w:val="none"/>
            <w:vertAlign w:val="superscript"/>
          </w:rPr>
          <w:t>[Lesquelles ?]</w:t>
        </w:r>
      </w:hyperlink>
    </w:p>
    <w:p w:rsidR="00634866" w:rsidRPr="00634866" w:rsidRDefault="00634866" w:rsidP="00634866">
      <w:pPr>
        <w:pStyle w:val="NormalWeb"/>
      </w:pPr>
      <w:r w:rsidRPr="00634866">
        <w:t xml:space="preserve">À la demande de </w:t>
      </w:r>
      <w:hyperlink r:id="rId23" w:tooltip="Polydecte" w:history="1">
        <w:proofErr w:type="spellStart"/>
        <w:r w:rsidRPr="00634866">
          <w:rPr>
            <w:rStyle w:val="Lienhypertexte"/>
            <w:color w:val="auto"/>
            <w:u w:val="none"/>
          </w:rPr>
          <w:t>Polydecte</w:t>
        </w:r>
        <w:proofErr w:type="spellEnd"/>
      </w:hyperlink>
      <w:r w:rsidRPr="00634866">
        <w:t xml:space="preserve">, </w:t>
      </w:r>
      <w:hyperlink r:id="rId24" w:tooltip="Persée" w:history="1">
        <w:r w:rsidRPr="00634866">
          <w:rPr>
            <w:rStyle w:val="Lienhypertexte"/>
            <w:color w:val="auto"/>
            <w:u w:val="none"/>
          </w:rPr>
          <w:t>Persée</w:t>
        </w:r>
      </w:hyperlink>
      <w:r w:rsidRPr="00634866">
        <w:t xml:space="preserve"> la décapite, aidé selon des sources plus tardives par </w:t>
      </w:r>
      <w:hyperlink r:id="rId25" w:tooltip="Hermès" w:history="1">
        <w:r w:rsidRPr="00634866">
          <w:rPr>
            <w:rStyle w:val="Lienhypertexte"/>
            <w:color w:val="auto"/>
            <w:u w:val="none"/>
          </w:rPr>
          <w:t>Hermès</w:t>
        </w:r>
      </w:hyperlink>
      <w:r w:rsidRPr="00634866">
        <w:t xml:space="preserve"> et </w:t>
      </w:r>
      <w:hyperlink r:id="rId26" w:tooltip="Athéna" w:history="1">
        <w:proofErr w:type="gramStart"/>
        <w:r w:rsidRPr="00634866">
          <w:rPr>
            <w:rStyle w:val="Lienhypertexte"/>
            <w:color w:val="auto"/>
            <w:u w:val="none"/>
          </w:rPr>
          <w:t>Athéna</w:t>
        </w:r>
        <w:proofErr w:type="gramEnd"/>
      </w:hyperlink>
      <w:hyperlink r:id="rId27" w:anchor="cite_note-4" w:history="1">
        <w:r w:rsidRPr="00634866">
          <w:rPr>
            <w:rStyle w:val="citecrochet"/>
            <w:vertAlign w:val="superscript"/>
          </w:rPr>
          <w:t>[</w:t>
        </w:r>
        <w:r w:rsidRPr="00634866">
          <w:rPr>
            <w:rStyle w:val="Lienhypertexte"/>
            <w:color w:val="auto"/>
            <w:u w:val="none"/>
            <w:vertAlign w:val="superscript"/>
          </w:rPr>
          <w:t>5</w:t>
        </w:r>
        <w:r w:rsidRPr="00634866">
          <w:rPr>
            <w:rStyle w:val="citecrochet"/>
            <w:vertAlign w:val="superscript"/>
          </w:rPr>
          <w:t>]</w:t>
        </w:r>
      </w:hyperlink>
      <w:r w:rsidRPr="00634866">
        <w:t xml:space="preserve">. De son sang jaillissent ses deux fils, </w:t>
      </w:r>
      <w:hyperlink r:id="rId28" w:tooltip="Chrysaor" w:history="1">
        <w:proofErr w:type="spellStart"/>
        <w:r w:rsidRPr="00634866">
          <w:rPr>
            <w:rStyle w:val="Lienhypertexte"/>
            <w:color w:val="auto"/>
            <w:u w:val="none"/>
          </w:rPr>
          <w:t>Chrysaor</w:t>
        </w:r>
        <w:proofErr w:type="spellEnd"/>
      </w:hyperlink>
      <w:r w:rsidRPr="00634866">
        <w:t xml:space="preserve">, père de </w:t>
      </w:r>
      <w:hyperlink r:id="rId29" w:tooltip="Géryon" w:history="1">
        <w:r w:rsidRPr="00634866">
          <w:rPr>
            <w:rStyle w:val="Lienhypertexte"/>
            <w:color w:val="auto"/>
            <w:u w:val="none"/>
          </w:rPr>
          <w:t>Géryon</w:t>
        </w:r>
      </w:hyperlink>
      <w:r w:rsidRPr="00634866">
        <w:t xml:space="preserve">, et le </w:t>
      </w:r>
      <w:hyperlink r:id="rId30" w:tooltip="Cheval" w:history="1">
        <w:r w:rsidRPr="00634866">
          <w:rPr>
            <w:rStyle w:val="Lienhypertexte"/>
            <w:color w:val="auto"/>
            <w:u w:val="none"/>
          </w:rPr>
          <w:t>cheval</w:t>
        </w:r>
      </w:hyperlink>
      <w:r w:rsidRPr="00634866">
        <w:t xml:space="preserve"> ailé </w:t>
      </w:r>
      <w:hyperlink r:id="rId31" w:tooltip="Pégase (mythologie)" w:history="1">
        <w:r w:rsidRPr="00634866">
          <w:rPr>
            <w:rStyle w:val="Lienhypertexte"/>
            <w:color w:val="auto"/>
            <w:u w:val="none"/>
          </w:rPr>
          <w:t>Pégase</w:t>
        </w:r>
      </w:hyperlink>
      <w:hyperlink r:id="rId32" w:anchor="cite_note-5" w:history="1">
        <w:r w:rsidRPr="00634866">
          <w:rPr>
            <w:rStyle w:val="citecrochet"/>
            <w:vertAlign w:val="superscript"/>
          </w:rPr>
          <w:t>[</w:t>
        </w:r>
        <w:r w:rsidRPr="00634866">
          <w:rPr>
            <w:rStyle w:val="Lienhypertexte"/>
            <w:color w:val="auto"/>
            <w:u w:val="none"/>
            <w:vertAlign w:val="superscript"/>
          </w:rPr>
          <w:t>6</w:t>
        </w:r>
        <w:r w:rsidRPr="00634866">
          <w:rPr>
            <w:rStyle w:val="citecrochet"/>
            <w:vertAlign w:val="superscript"/>
          </w:rPr>
          <w:t>]</w:t>
        </w:r>
      </w:hyperlink>
      <w:r w:rsidRPr="00634866">
        <w:t>, sur lequel Persée s'enfuit, poursuivi par les autres Gorgones</w:t>
      </w:r>
      <w:hyperlink r:id="rId33" w:anchor="cite_note-6" w:history="1">
        <w:r w:rsidRPr="00634866">
          <w:rPr>
            <w:rStyle w:val="citecrochet"/>
            <w:vertAlign w:val="superscript"/>
          </w:rPr>
          <w:t>[</w:t>
        </w:r>
        <w:r w:rsidRPr="00634866">
          <w:rPr>
            <w:rStyle w:val="Lienhypertexte"/>
            <w:color w:val="auto"/>
            <w:u w:val="none"/>
            <w:vertAlign w:val="superscript"/>
          </w:rPr>
          <w:t>7</w:t>
        </w:r>
        <w:r w:rsidRPr="00634866">
          <w:rPr>
            <w:rStyle w:val="citecrochet"/>
            <w:vertAlign w:val="superscript"/>
          </w:rPr>
          <w:t>]</w:t>
        </w:r>
      </w:hyperlink>
      <w:r w:rsidRPr="00634866">
        <w:t xml:space="preserve">. Après l'avoir utilisée pour pétrifier le monstre marin envoyé par </w:t>
      </w:r>
      <w:hyperlink r:id="rId34" w:tooltip="Poséidon" w:history="1">
        <w:r w:rsidRPr="00634866">
          <w:rPr>
            <w:rStyle w:val="Lienhypertexte"/>
            <w:color w:val="auto"/>
            <w:u w:val="none"/>
          </w:rPr>
          <w:t>Poséidon</w:t>
        </w:r>
      </w:hyperlink>
      <w:r w:rsidRPr="00634866">
        <w:t xml:space="preserve">, délivrer </w:t>
      </w:r>
      <w:hyperlink r:id="rId35" w:tooltip="Andromède (mythologie)" w:history="1">
        <w:r w:rsidRPr="00634866">
          <w:rPr>
            <w:rStyle w:val="Lienhypertexte"/>
            <w:color w:val="auto"/>
            <w:u w:val="none"/>
          </w:rPr>
          <w:t>Andromède</w:t>
        </w:r>
      </w:hyperlink>
      <w:r w:rsidRPr="00634866">
        <w:t xml:space="preserve"> et tuer </w:t>
      </w:r>
      <w:hyperlink r:id="rId36" w:tooltip="Polydecte" w:history="1">
        <w:proofErr w:type="spellStart"/>
        <w:r w:rsidRPr="00634866">
          <w:rPr>
            <w:rStyle w:val="Lienhypertexte"/>
            <w:color w:val="auto"/>
            <w:u w:val="none"/>
          </w:rPr>
          <w:t>Polydecte</w:t>
        </w:r>
        <w:proofErr w:type="spellEnd"/>
      </w:hyperlink>
      <w:r w:rsidRPr="00634866">
        <w:t xml:space="preserve"> qui retenait sa mère prisonnière, Persée offre à Athéna la tête de Méduse, que la déesse fixe sur son bouclier, l'</w:t>
      </w:r>
      <w:hyperlink r:id="rId37" w:tooltip="Égide" w:history="1">
        <w:r w:rsidRPr="00634866">
          <w:rPr>
            <w:rStyle w:val="Lienhypertexte"/>
            <w:color w:val="auto"/>
            <w:u w:val="none"/>
          </w:rPr>
          <w:t>égide</w:t>
        </w:r>
      </w:hyperlink>
      <w:hyperlink r:id="rId38" w:anchor="cite_note-7" w:history="1">
        <w:r w:rsidRPr="00634866">
          <w:rPr>
            <w:rStyle w:val="citecrochet"/>
            <w:vertAlign w:val="superscript"/>
          </w:rPr>
          <w:t>[</w:t>
        </w:r>
        <w:r w:rsidRPr="00634866">
          <w:rPr>
            <w:rStyle w:val="Lienhypertexte"/>
            <w:color w:val="auto"/>
            <w:u w:val="none"/>
            <w:vertAlign w:val="superscript"/>
          </w:rPr>
          <w:t>8</w:t>
        </w:r>
        <w:r w:rsidRPr="00634866">
          <w:rPr>
            <w:rStyle w:val="citecrochet"/>
            <w:vertAlign w:val="superscript"/>
          </w:rPr>
          <w:t>]</w:t>
        </w:r>
      </w:hyperlink>
      <w:r w:rsidRPr="00634866">
        <w:t>.</w:t>
      </w:r>
    </w:p>
    <w:p w:rsidR="00634866" w:rsidRPr="00634866" w:rsidRDefault="00634866" w:rsidP="00634866">
      <w:pPr>
        <w:pStyle w:val="NormalWeb"/>
      </w:pPr>
      <w:hyperlink r:id="rId39" w:tooltip="Pausanias le Périégète" w:history="1">
        <w:proofErr w:type="gramStart"/>
        <w:r w:rsidRPr="00634866">
          <w:rPr>
            <w:rStyle w:val="Lienhypertexte"/>
            <w:color w:val="auto"/>
            <w:u w:val="none"/>
          </w:rPr>
          <w:t>Pausanias</w:t>
        </w:r>
        <w:proofErr w:type="gramEnd"/>
      </w:hyperlink>
      <w:hyperlink r:id="rId40" w:anchor="cite_note-8" w:history="1">
        <w:r w:rsidRPr="00634866">
          <w:rPr>
            <w:rStyle w:val="citecrochet"/>
            <w:vertAlign w:val="superscript"/>
          </w:rPr>
          <w:t>[</w:t>
        </w:r>
        <w:r w:rsidRPr="00634866">
          <w:rPr>
            <w:rStyle w:val="Lienhypertexte"/>
            <w:color w:val="auto"/>
            <w:u w:val="none"/>
            <w:vertAlign w:val="superscript"/>
          </w:rPr>
          <w:t>9</w:t>
        </w:r>
        <w:r w:rsidRPr="00634866">
          <w:rPr>
            <w:rStyle w:val="citecrochet"/>
            <w:vertAlign w:val="superscript"/>
          </w:rPr>
          <w:t>]</w:t>
        </w:r>
      </w:hyperlink>
      <w:r w:rsidRPr="00634866">
        <w:t xml:space="preserve"> livre une version historicisante du mythe. Pour lui, Méduse est une reine qui, après la mort de son père, a repris elle-même le sceptre, gouvernant ses sujets, près du </w:t>
      </w:r>
      <w:hyperlink r:id="rId41" w:tooltip="Lac Tritonide" w:history="1">
        <w:r w:rsidRPr="00634866">
          <w:rPr>
            <w:rStyle w:val="Lienhypertexte"/>
            <w:color w:val="auto"/>
            <w:u w:val="none"/>
          </w:rPr>
          <w:t xml:space="preserve">lac </w:t>
        </w:r>
        <w:proofErr w:type="spellStart"/>
        <w:r w:rsidRPr="00634866">
          <w:rPr>
            <w:rStyle w:val="Lienhypertexte"/>
            <w:color w:val="auto"/>
            <w:u w:val="none"/>
          </w:rPr>
          <w:t>Tritonide</w:t>
        </w:r>
        <w:proofErr w:type="spellEnd"/>
      </w:hyperlink>
      <w:r w:rsidRPr="00634866">
        <w:t xml:space="preserve">, en </w:t>
      </w:r>
      <w:hyperlink r:id="rId42" w:tooltip="Libye" w:history="1">
        <w:r w:rsidRPr="00634866">
          <w:rPr>
            <w:rStyle w:val="Lienhypertexte"/>
            <w:color w:val="auto"/>
            <w:u w:val="none"/>
          </w:rPr>
          <w:t>Libye</w:t>
        </w:r>
      </w:hyperlink>
      <w:r w:rsidRPr="00634866">
        <w:t xml:space="preserve">. Elle a été tuée pendant la nuit au cours d'une campagne contre Persée, un prince </w:t>
      </w:r>
      <w:hyperlink r:id="rId43" w:tooltip="Péloponnèse" w:history="1">
        <w:r w:rsidRPr="00634866">
          <w:rPr>
            <w:rStyle w:val="Lienhypertexte"/>
            <w:color w:val="auto"/>
            <w:u w:val="none"/>
          </w:rPr>
          <w:t>péloponnésien</w:t>
        </w:r>
      </w:hyperlink>
      <w:r w:rsidRPr="00634866">
        <w:t>.</w:t>
      </w:r>
    </w:p>
    <w:p w:rsidR="00EB7B00" w:rsidRPr="00634866" w:rsidRDefault="00EB7B00"/>
    <w:sectPr w:rsidR="00EB7B00" w:rsidRPr="00634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66"/>
    <w:rsid w:val="00634866"/>
    <w:rsid w:val="00EB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634866"/>
    <w:rPr>
      <w:color w:val="0000FF"/>
      <w:u w:val="single"/>
    </w:rPr>
  </w:style>
  <w:style w:type="character" w:customStyle="1" w:styleId="citecrochet">
    <w:name w:val="cite_crochet"/>
    <w:basedOn w:val="Policepardfaut"/>
    <w:rsid w:val="00634866"/>
  </w:style>
  <w:style w:type="character" w:customStyle="1" w:styleId="lang-grc">
    <w:name w:val="lang-grc"/>
    <w:basedOn w:val="Policepardfaut"/>
    <w:rsid w:val="00634866"/>
  </w:style>
  <w:style w:type="character" w:customStyle="1" w:styleId="lang-grc-latn">
    <w:name w:val="lang-grc-latn"/>
    <w:basedOn w:val="Policepardfaut"/>
    <w:rsid w:val="006348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634866"/>
    <w:rPr>
      <w:color w:val="0000FF"/>
      <w:u w:val="single"/>
    </w:rPr>
  </w:style>
  <w:style w:type="character" w:customStyle="1" w:styleId="citecrochet">
    <w:name w:val="cite_crochet"/>
    <w:basedOn w:val="Policepardfaut"/>
    <w:rsid w:val="00634866"/>
  </w:style>
  <w:style w:type="character" w:customStyle="1" w:styleId="lang-grc">
    <w:name w:val="lang-grc"/>
    <w:basedOn w:val="Policepardfaut"/>
    <w:rsid w:val="00634866"/>
  </w:style>
  <w:style w:type="character" w:customStyle="1" w:styleId="lang-grc-latn">
    <w:name w:val="lang-grc-latn"/>
    <w:basedOn w:val="Policepardfaut"/>
    <w:rsid w:val="00634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Mythologie_grecque" TargetMode="External"/><Relationship Id="rId13" Type="http://schemas.openxmlformats.org/officeDocument/2006/relationships/hyperlink" Target="http://fr.wikipedia.org/wiki/C%C3%A9to" TargetMode="External"/><Relationship Id="rId18" Type="http://schemas.openxmlformats.org/officeDocument/2006/relationships/hyperlink" Target="http://fr.wikipedia.org/wiki/Ath%C3%A9na" TargetMode="External"/><Relationship Id="rId26" Type="http://schemas.openxmlformats.org/officeDocument/2006/relationships/hyperlink" Target="http://fr.wikipedia.org/wiki/Ath%C3%A9na" TargetMode="External"/><Relationship Id="rId39" Type="http://schemas.openxmlformats.org/officeDocument/2006/relationships/hyperlink" Target="http://fr.wikipedia.org/wiki/Pausanias_le_P%C3%A9ri%C3%A9g%C3%A8t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fr.wikipedia.org/wiki/Aide:R%C3%A9f%C3%A9rence_n%C3%A9cessaire" TargetMode="External"/><Relationship Id="rId34" Type="http://schemas.openxmlformats.org/officeDocument/2006/relationships/hyperlink" Target="http://fr.wikipedia.org/wiki/Pos%C3%A9idon" TargetMode="External"/><Relationship Id="rId42" Type="http://schemas.openxmlformats.org/officeDocument/2006/relationships/hyperlink" Target="http://fr.wikipedia.org/wiki/Libye" TargetMode="External"/><Relationship Id="rId7" Type="http://schemas.openxmlformats.org/officeDocument/2006/relationships/hyperlink" Target="http://fr.wikipedia.org/wiki/M%C3%A9duse_%28mythologie%29" TargetMode="External"/><Relationship Id="rId12" Type="http://schemas.openxmlformats.org/officeDocument/2006/relationships/hyperlink" Target="http://fr.wikipedia.org/wiki/Phorcys_%28dieu%29" TargetMode="External"/><Relationship Id="rId17" Type="http://schemas.openxmlformats.org/officeDocument/2006/relationships/hyperlink" Target="http://fr.wikipedia.org/wiki/M%C3%A9duse_%28mythologie%29" TargetMode="External"/><Relationship Id="rId25" Type="http://schemas.openxmlformats.org/officeDocument/2006/relationships/hyperlink" Target="http://fr.wikipedia.org/wiki/Herm%C3%A8s" TargetMode="External"/><Relationship Id="rId33" Type="http://schemas.openxmlformats.org/officeDocument/2006/relationships/hyperlink" Target="http://fr.wikipedia.org/wiki/M%C3%A9duse_%28mythologie%29" TargetMode="External"/><Relationship Id="rId38" Type="http://schemas.openxmlformats.org/officeDocument/2006/relationships/hyperlink" Target="http://fr.wikipedia.org/wiki/M%C3%A9duse_%28mythologie%29" TargetMode="External"/><Relationship Id="rId2" Type="http://schemas.openxmlformats.org/officeDocument/2006/relationships/styles" Target="styles.xml"/><Relationship Id="rId16" Type="http://schemas.openxmlformats.org/officeDocument/2006/relationships/hyperlink" Target="http://fr.wikipedia.org/wiki/Pos%C3%A9idon" TargetMode="External"/><Relationship Id="rId20" Type="http://schemas.openxmlformats.org/officeDocument/2006/relationships/hyperlink" Target="http://fr.wikipedia.org/wiki/Aphrodite" TargetMode="External"/><Relationship Id="rId29" Type="http://schemas.openxmlformats.org/officeDocument/2006/relationships/hyperlink" Target="http://fr.wikipedia.org/wiki/G%C3%A9ryon" TargetMode="External"/><Relationship Id="rId41" Type="http://schemas.openxmlformats.org/officeDocument/2006/relationships/hyperlink" Target="http://fr.wikipedia.org/wiki/Lac_Tritonid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r.wikipedia.org/wiki/Grec_ancien" TargetMode="External"/><Relationship Id="rId11" Type="http://schemas.openxmlformats.org/officeDocument/2006/relationships/hyperlink" Target="http://fr.wikipedia.org/wiki/Sth%C3%A9no" TargetMode="External"/><Relationship Id="rId24" Type="http://schemas.openxmlformats.org/officeDocument/2006/relationships/hyperlink" Target="http://fr.wikipedia.org/wiki/Pers%C3%A9e" TargetMode="External"/><Relationship Id="rId32" Type="http://schemas.openxmlformats.org/officeDocument/2006/relationships/hyperlink" Target="http://fr.wikipedia.org/wiki/M%C3%A9duse_%28mythologie%29" TargetMode="External"/><Relationship Id="rId37" Type="http://schemas.openxmlformats.org/officeDocument/2006/relationships/hyperlink" Target="http://fr.wikipedia.org/wiki/%C3%89gide" TargetMode="External"/><Relationship Id="rId40" Type="http://schemas.openxmlformats.org/officeDocument/2006/relationships/hyperlink" Target="http://fr.wikipedia.org/wiki/M%C3%A9duse_%28mythologie%29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fr.wikipedia.org/wiki/M%C3%A9duse_%28mythologie%29" TargetMode="External"/><Relationship Id="rId23" Type="http://schemas.openxmlformats.org/officeDocument/2006/relationships/hyperlink" Target="http://fr.wikipedia.org/wiki/Polydecte" TargetMode="External"/><Relationship Id="rId28" Type="http://schemas.openxmlformats.org/officeDocument/2006/relationships/hyperlink" Target="http://fr.wikipedia.org/wiki/Chrysaor" TargetMode="External"/><Relationship Id="rId36" Type="http://schemas.openxmlformats.org/officeDocument/2006/relationships/hyperlink" Target="http://fr.wikipedia.org/wiki/Polydecte" TargetMode="External"/><Relationship Id="rId10" Type="http://schemas.openxmlformats.org/officeDocument/2006/relationships/hyperlink" Target="http://fr.wikipedia.org/wiki/Euryale_%28gorgone%29" TargetMode="External"/><Relationship Id="rId19" Type="http://schemas.openxmlformats.org/officeDocument/2006/relationships/hyperlink" Target="http://fr.wikipedia.org/wiki/Gorgone" TargetMode="External"/><Relationship Id="rId31" Type="http://schemas.openxmlformats.org/officeDocument/2006/relationships/hyperlink" Target="http://fr.wikipedia.org/wiki/P%C3%A9gase_%28mythologie%29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r.wikipedia.org/wiki/Gorgone" TargetMode="External"/><Relationship Id="rId14" Type="http://schemas.openxmlformats.org/officeDocument/2006/relationships/hyperlink" Target="http://fr.wikipedia.org/wiki/Gr%C3%A9es" TargetMode="External"/><Relationship Id="rId22" Type="http://schemas.openxmlformats.org/officeDocument/2006/relationships/hyperlink" Target="http://fr.wikipedia.org/wiki/Mod%C3%A8le:Lesquelles" TargetMode="External"/><Relationship Id="rId27" Type="http://schemas.openxmlformats.org/officeDocument/2006/relationships/hyperlink" Target="http://fr.wikipedia.org/wiki/M%C3%A9duse_%28mythologie%29" TargetMode="External"/><Relationship Id="rId30" Type="http://schemas.openxmlformats.org/officeDocument/2006/relationships/hyperlink" Target="http://fr.wikipedia.org/wiki/Cheval" TargetMode="External"/><Relationship Id="rId35" Type="http://schemas.openxmlformats.org/officeDocument/2006/relationships/hyperlink" Target="http://fr.wikipedia.org/wiki/Androm%C3%A8de_%28mythologie%29" TargetMode="External"/><Relationship Id="rId43" Type="http://schemas.openxmlformats.org/officeDocument/2006/relationships/hyperlink" Target="http://fr.wikipedia.org/wiki/P%C3%A9loponn%C3%A8s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F6809-1377-4853-B47D-07C297B54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</dc:creator>
  <cp:lastModifiedBy>veronique</cp:lastModifiedBy>
  <cp:revision>1</cp:revision>
  <dcterms:created xsi:type="dcterms:W3CDTF">2010-12-03T00:42:00Z</dcterms:created>
  <dcterms:modified xsi:type="dcterms:W3CDTF">2010-12-03T05:11:00Z</dcterms:modified>
</cp:coreProperties>
</file>